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3F9B7F" w14:textId="77777777" w:rsidR="00D33717" w:rsidRDefault="00D33717" w:rsidP="00D33717">
      <w:pPr>
        <w:pStyle w:val="a3"/>
        <w:shd w:val="clear" w:color="auto" w:fill="FFFFFF"/>
        <w:spacing w:before="0" w:beforeAutospacing="0"/>
        <w:jc w:val="center"/>
        <w:rPr>
          <w:rFonts w:ascii="Arial" w:hAnsi="Arial"/>
          <w:color w:val="272727"/>
        </w:rPr>
      </w:pPr>
      <w:r>
        <w:rPr>
          <w:rStyle w:val="a4"/>
          <w:rFonts w:ascii="Arial" w:hAnsi="Arial"/>
          <w:color w:val="272727"/>
        </w:rPr>
        <w:t>Памятка о порядке выпаса и прогона сельскохозяйственных животных</w:t>
      </w:r>
    </w:p>
    <w:p w14:paraId="1E3D176D" w14:textId="77777777" w:rsidR="00D33717" w:rsidRDefault="00D33717" w:rsidP="00D33717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272727"/>
        </w:rPr>
      </w:pPr>
      <w:r>
        <w:rPr>
          <w:rStyle w:val="a5"/>
          <w:rFonts w:ascii="Arial" w:hAnsi="Arial" w:cs="Arial"/>
          <w:b/>
          <w:bCs/>
          <w:color w:val="272727"/>
        </w:rPr>
        <w:t>Уважаемые жители!</w:t>
      </w:r>
    </w:p>
    <w:p w14:paraId="28B88498" w14:textId="77777777" w:rsidR="00D33717" w:rsidRDefault="00D33717" w:rsidP="00D33717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272727"/>
        </w:rPr>
      </w:pPr>
      <w:r>
        <w:rPr>
          <w:rStyle w:val="a5"/>
          <w:rFonts w:ascii="Arial" w:hAnsi="Arial" w:cs="Arial"/>
          <w:b/>
          <w:bCs/>
          <w:color w:val="272727"/>
        </w:rPr>
        <w:t>Сельскохозяйственные животные, оставленные владельцами без присмотра и находящиеся на улицах населённых пунктов и на автомобильных дорогах, создают помехи нормальному движению транспортных средств, проходу граждан.</w:t>
      </w:r>
    </w:p>
    <w:p w14:paraId="49C38672" w14:textId="77777777" w:rsidR="00D33717" w:rsidRDefault="00D33717" w:rsidP="00D33717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272727"/>
        </w:rPr>
      </w:pPr>
      <w:r>
        <w:rPr>
          <w:rFonts w:ascii="Arial" w:hAnsi="Arial" w:cs="Arial"/>
          <w:color w:val="272727"/>
        </w:rPr>
        <w:t xml:space="preserve">Животные наносят вред зелёным насаждениям, дорожным покрытиям, под угрозу ставится санитарное состояние территории. Неконтролируемый выгул животных на дорогах способствует совершению дорожно-транспортных происшествий. Выпас сельскохозяйственных животных, их перегон и бесконтрольное перемещение по дорогам общего пользования может повлечь дорожно-транспортные происшествия и серьезные, а порой и необратимые последствия. Особенной тяжестью отличаются дорожно-транспортные происшествия, связанные с наездом на сельскохозяйственных животных в темное время суток. С целью борьбы с бесконтрольным выпасом и прогоном сельскохозяйственных животных, а также упорядочивания прогона, создания условий, исключающих потраву посевов, зеленых насаждений, порчу, снижение количества и качества, находящегося в поле урожая сельскохозяйственных культур, обеспечения безопасности дорожного движения, предупреждения повреждения, уничтожения домашними животными имущества граждан, а также предотвращения причинения вреда их здоровью, действующим законодательством предусмотрена возможность применения мер административной ответственности в отношении владельцев животных. В соответствии с Порядком прогона и выпаса скота категорически запрещается бесконтрольное содержание животных и птицы на территориях населенных пунктов, пастьба вне установленных для этого местах. Владельцы животных и пастухи обязаны осуществлять постоянный надзор за животными в процессе их выпаса на пастбищах, не допуская их перемещения на участки, не предназначенные для этих целей. Обращаемся к владельцам и погонщикам лошадей и крупного рогатого скота с призывом исключить бесконтрольный выпас животных на дорогах общего пользования, использовать </w:t>
      </w:r>
      <w:proofErr w:type="spellStart"/>
      <w:r>
        <w:rPr>
          <w:rFonts w:ascii="Arial" w:hAnsi="Arial" w:cs="Arial"/>
          <w:color w:val="272727"/>
        </w:rPr>
        <w:t>световозвращающие</w:t>
      </w:r>
      <w:proofErr w:type="spellEnd"/>
      <w:r>
        <w:rPr>
          <w:rFonts w:ascii="Arial" w:hAnsi="Arial" w:cs="Arial"/>
          <w:color w:val="272727"/>
        </w:rPr>
        <w:t xml:space="preserve"> приспособления для обозначения животных в темное время суток. Кроме того, посевы, зеленые насаждения одновременно являются объектами собственности, их уничтожение и повреждение наносит ущерб не только охране окружающей среды, но и их собственникам (материальный ущерб), тем самым посягая на общественные отношения в сфере осуществления права собственности, способы защиты которого установлены главой 20 Гражданского кодекса Российской Федерации.</w:t>
      </w:r>
    </w:p>
    <w:p w14:paraId="2BC5351B" w14:textId="77777777" w:rsidR="00926E58" w:rsidRDefault="00926E58">
      <w:bookmarkStart w:id="0" w:name="_GoBack"/>
      <w:bookmarkEnd w:id="0"/>
    </w:p>
    <w:sectPr w:rsidR="00926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E58"/>
    <w:rsid w:val="00926E58"/>
    <w:rsid w:val="00D3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7442ED-E9F0-40DB-AA4F-E8597056E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3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33717"/>
    <w:rPr>
      <w:b/>
      <w:bCs/>
    </w:rPr>
  </w:style>
  <w:style w:type="character" w:styleId="a5">
    <w:name w:val="Emphasis"/>
    <w:basedOn w:val="a0"/>
    <w:uiPriority w:val="20"/>
    <w:qFormat/>
    <w:rsid w:val="00D337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ADM70</dc:creator>
  <cp:keywords/>
  <dc:description/>
  <cp:lastModifiedBy>ADM70</cp:lastModifiedBy>
  <cp:revision>3</cp:revision>
  <dcterms:created xsi:type="dcterms:W3CDTF">2025-12-23T08:13:00Z</dcterms:created>
  <dcterms:modified xsi:type="dcterms:W3CDTF">2025-12-23T08:14:00Z</dcterms:modified>
</cp:coreProperties>
</file>