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79" w:rsidRPr="00154079" w:rsidRDefault="00154079" w:rsidP="006E750E">
      <w:pPr>
        <w:spacing w:after="150" w:line="450" w:lineRule="atLeast"/>
        <w:jc w:val="center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</w:pPr>
      <w:bookmarkStart w:id="0" w:name="_GoBack"/>
      <w:r w:rsidRPr="00154079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>Порядок действий при обнаружении подозрительного предмета, который может оказаться взрывным устройством</w:t>
      </w:r>
    </w:p>
    <w:bookmarkEnd w:id="0"/>
    <w:p w:rsidR="00154079" w:rsidRPr="00154079" w:rsidRDefault="00154079" w:rsidP="00154079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154079"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7500" cy="1905000"/>
            <wp:effectExtent l="0" t="0" r="0" b="0"/>
            <wp:docPr id="3" name="Рисунок 3" descr="Порядок действий при обнаружении подозрительного предмета, который может оказаться взрывным устройств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орядок действий при обнаружении подозрительного предмета, который может оказаться взрывным устройство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— Категорически запрещается трогать, вскрывать, передвигать или предпринимать какие-либо иные действия с обнаруженным предметом.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Не рекомендуется использовать мобильные телефоны и другие средства радиосвязи вблизи такого предмета.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Необходимо немедленно сообщить об обнаружении подозрительного предмета в полицию или иные компетентные органы.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общественном транспорте: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Если вы обнаружили забытую или бесхозную вещь в общественном транспорте: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Опросите людей, находящихся рядом. Постарайтесь установить, чья она и кто ее мог оставить.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Если её хозяин не установлен, немедленно сообщите о находке водителю.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подъезде жилого дома: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Если вы обнаружили неизвестный предмет в подъезде своего дома: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Спросите у соседей. Возможно, он принадлежит им.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Если владелец предмета не установлен – немедленно сообщите о находке в компетентные органы.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В учреждении: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Если вы обнаружили неизвестный предмет в учреждении, организации: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1. Немедленно сообщите о находке администрации или охране учреждения.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Зафиксируйте время и место обнаружения неизвестного предмета.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Предпримите меры к тому, чтобы люди отошли как можно дальше от подозрительного предмета и опасной зоны.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5. Не паникуйте. О возможной угрозе взрыва сообщите только тем, кому необходимо знать о случившемся.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lastRenderedPageBreak/>
        <w:t>Признаки взрывного устройства: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Присутствие проводов, небольших антенн, изоленты, шпагата, веревки, скотча в пакете, либо торчащие из пакета.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Шум из обнаруженных подозрительных предметов (пакетов, сумок и др.). Это может быть тиканье часов, щелчки и т.п.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Наличие на найденном подозрительном предмете элементов питания (батареек).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Растяжки из проволоки, веревок, шпагата, лески;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Необычное размещение предмета;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Наличие предмета, несвойственного для данной местности;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— Специфический запах, несвойственный для данной местности.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Терроризм: как не стать жертвой</w:t>
      </w:r>
      <w:proofErr w:type="gramStart"/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В</w:t>
      </w:r>
      <w:proofErr w:type="gramEnd"/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последнее время в руках террористов появилось опасное оружие — жертвенный терроризм с использованием террористов-смертников. Участие в диверсионно-террористической борьбе смертников призвано нанести не только максимальный ущерб с большим количеством жертв, но и создать атмосферу паники, посеять неуверенность в способности государства обеспечить безопасность своих граждан. Способы проведения террористических актов носят крайне жестокий характер, они совершаются в местах массового скопления </w:t>
      </w:r>
      <w:proofErr w:type="gramStart"/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людей</w:t>
      </w:r>
      <w:proofErr w:type="gramEnd"/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с применением закрепленных на теле взрывных устройств и начиненных взрывчаткой автомашин.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Первостепенная задача террориста-смертника — раствориться в массе людей и не привлекать к себе внимания. Московские события показывают, что на территории РФ в качестве смертников-исполнителей террористических актов их организаторами используются, как правило, женщины.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При совершении теракта смертницы одеваются в одежду, характерную для данной местности. Тем не менее, в </w:t>
      </w:r>
      <w:r w:rsidR="006E750E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их одежде, поведении присутству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ет ряд характерных признаков.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Женщины имеют головной убор, при этом возможен не только традиционный глухой платок, но и легкие газовые косынки, бейсболки. В летнее время одежда террористки-смертницы не соответствует погоде: просторная, предназначенная для сокрытия на теле взрывного устройства.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Характерными признаками террористов-смертников являются: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• неадекватное поведение;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• неестественная бледность;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• некоторая заторможенность реакций и движений, </w:t>
      </w:r>
      <w:proofErr w:type="gramStart"/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вызванные</w:t>
      </w:r>
      <w:proofErr w:type="gramEnd"/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возможной передозировкой транквилизаторов или наркотических веществ;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• желание уклониться от камер видеонаблюдения (попытка опустить голову, отвернуться, прикрыть лицо рукой или платком, спрятаться за более высокого человека).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Террорист, как правило, имеет при себе мобильный телефон для связи с руководителем в случае возникновения трудностей. Пос</w:t>
      </w:r>
      <w:r w:rsidR="006E750E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кольку террори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сты, как правило, не являются жителями столицы, их характерными признаками является неуверенное ориент</w:t>
      </w:r>
      <w:r w:rsidR="006E750E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ирование на местности, неуверен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ное владение мобильным телефоном, отсутствие навыков пользования карточками для проезда в метрополитене и наземном транспорте.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 xml:space="preserve">Национальность исполнителя-смертника для организаторов террористических акций принципиальной роли </w:t>
      </w:r>
      <w:r w:rsidR="006E750E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не играет. Между тем анализ пос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ледних проявлений жертвенного терроризма на территории России показывает стремление использовать представи</w:t>
      </w:r>
      <w:r w:rsidR="006E750E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телей отдаленных сельских по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селений южных регионов страны.</w:t>
      </w:r>
    </w:p>
    <w:p w:rsidR="00154079" w:rsidRPr="00154079" w:rsidRDefault="00154079" w:rsidP="0015407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Будьте осторожны! Если смертник почувствует внимание окружающих, он может привести взрывное устройство в действие незамедлительно. Поэтому, чтобы обезопасить себя и окружающих, старайтесь соблюдать спокойствие и, не привлекая вним</w:t>
      </w:r>
      <w:r w:rsidR="006E750E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ания подозрительного вам челове</w:t>
      </w:r>
      <w:r w:rsidRPr="0015407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ка, сообщить о нем в административные или правоохранительные органы либо в службы безопасности.</w:t>
      </w:r>
    </w:p>
    <w:p w:rsidR="006B1768" w:rsidRDefault="006B1768" w:rsidP="00154079"/>
    <w:sectPr w:rsidR="006B1768" w:rsidSect="0063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650"/>
    <w:rsid w:val="00154079"/>
    <w:rsid w:val="002F6650"/>
    <w:rsid w:val="00637121"/>
    <w:rsid w:val="006B1768"/>
    <w:rsid w:val="006E7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9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6466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7507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79750">
          <w:marLeft w:val="450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03444">
                              <w:marLeft w:val="0"/>
                              <w:marRight w:val="30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32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58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1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OM5</dc:creator>
  <cp:keywords/>
  <dc:description/>
  <cp:lastModifiedBy>талда</cp:lastModifiedBy>
  <cp:revision>5</cp:revision>
  <dcterms:created xsi:type="dcterms:W3CDTF">2019-04-26T07:36:00Z</dcterms:created>
  <dcterms:modified xsi:type="dcterms:W3CDTF">2023-10-02T07:34:00Z</dcterms:modified>
</cp:coreProperties>
</file>